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8E" w:rsidRDefault="0063168E" w:rsidP="00631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81">
        <w:rPr>
          <w:rFonts w:ascii="Times New Roman" w:hAnsi="Times New Roman" w:cs="Times New Roman"/>
          <w:b/>
          <w:sz w:val="28"/>
          <w:szCs w:val="28"/>
        </w:rPr>
        <w:t>Учебный план по реализации образовательной программы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6268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62680">
        <w:rPr>
          <w:rFonts w:ascii="Times New Roman" w:hAnsi="Times New Roman" w:cs="Times New Roman"/>
          <w:b/>
          <w:sz w:val="28"/>
          <w:szCs w:val="28"/>
        </w:rPr>
        <w:t>6</w:t>
      </w:r>
      <w:r w:rsidRPr="004E6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61CC" w:rsidRDefault="00B661CC"/>
    <w:tbl>
      <w:tblPr>
        <w:tblStyle w:val="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402"/>
        <w:gridCol w:w="2154"/>
        <w:gridCol w:w="1256"/>
        <w:gridCol w:w="1272"/>
        <w:gridCol w:w="1138"/>
      </w:tblGrid>
      <w:tr w:rsidR="0063168E" w:rsidRPr="003535FC" w:rsidTr="003F79B6">
        <w:tc>
          <w:tcPr>
            <w:tcW w:w="255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535FC">
              <w:rPr>
                <w:b/>
                <w:i/>
                <w:sz w:val="26"/>
                <w:szCs w:val="26"/>
              </w:rPr>
              <w:t>Направленность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535FC">
              <w:rPr>
                <w:b/>
                <w:i/>
                <w:sz w:val="26"/>
                <w:szCs w:val="26"/>
              </w:rPr>
              <w:t>Название объединения</w:t>
            </w:r>
          </w:p>
        </w:tc>
        <w:tc>
          <w:tcPr>
            <w:tcW w:w="2154" w:type="dxa"/>
            <w:vAlign w:val="center"/>
          </w:tcPr>
          <w:p w:rsidR="0063168E" w:rsidRPr="003535FC" w:rsidRDefault="0063168E" w:rsidP="003F79B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35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 педагога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35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Количество групп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535FC">
              <w:rPr>
                <w:b/>
                <w:i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138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535FC">
              <w:rPr>
                <w:b/>
                <w:i/>
                <w:sz w:val="26"/>
                <w:szCs w:val="26"/>
              </w:rPr>
              <w:t>Всего часов по программе в год</w:t>
            </w:r>
          </w:p>
          <w:p w:rsidR="0063168E" w:rsidRPr="003535FC" w:rsidRDefault="0063168E" w:rsidP="003F79B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535FC">
              <w:rPr>
                <w:b/>
                <w:i/>
                <w:sz w:val="26"/>
                <w:szCs w:val="26"/>
              </w:rPr>
              <w:t>(34 недели)</w:t>
            </w:r>
          </w:p>
        </w:tc>
      </w:tr>
      <w:tr w:rsidR="0063168E" w:rsidRPr="003535FC" w:rsidTr="003F79B6">
        <w:trPr>
          <w:trHeight w:val="479"/>
        </w:trPr>
        <w:tc>
          <w:tcPr>
            <w:tcW w:w="2552" w:type="dxa"/>
            <w:vMerge w:val="restart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Техническая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«Веб-дизайн»</w:t>
            </w:r>
          </w:p>
        </w:tc>
        <w:tc>
          <w:tcPr>
            <w:tcW w:w="2154" w:type="dxa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С.Ю.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79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«Юный </w:t>
            </w:r>
            <w:proofErr w:type="spellStart"/>
            <w:r>
              <w:rPr>
                <w:sz w:val="26"/>
                <w:szCs w:val="26"/>
              </w:rPr>
              <w:t>блогер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54" w:type="dxa"/>
          </w:tcPr>
          <w:p w:rsidR="0063168E" w:rsidRPr="00F35249" w:rsidRDefault="00F35249" w:rsidP="00A6268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Коренец И.А.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 w:val="restart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«Ритм»</w:t>
            </w:r>
          </w:p>
        </w:tc>
        <w:tc>
          <w:tcPr>
            <w:tcW w:w="2154" w:type="dxa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Н.А.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«Театральная мастерская»</w:t>
            </w:r>
          </w:p>
        </w:tc>
        <w:tc>
          <w:tcPr>
            <w:tcW w:w="2154" w:type="dxa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Колдунова</w:t>
            </w:r>
            <w:proofErr w:type="spellEnd"/>
            <w:r>
              <w:rPr>
                <w:sz w:val="26"/>
                <w:szCs w:val="26"/>
              </w:rPr>
              <w:t xml:space="preserve"> Л.Н.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890"/>
        </w:trPr>
        <w:tc>
          <w:tcPr>
            <w:tcW w:w="255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Естественнонаучная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«Физика в формулах»</w:t>
            </w:r>
          </w:p>
        </w:tc>
        <w:tc>
          <w:tcPr>
            <w:tcW w:w="2154" w:type="dxa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А.В.</w:t>
            </w:r>
          </w:p>
        </w:tc>
        <w:tc>
          <w:tcPr>
            <w:tcW w:w="1256" w:type="dxa"/>
            <w:vAlign w:val="center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9B4103" w:rsidRDefault="00A62680" w:rsidP="003F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 w:val="restart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Физкультурно – спортивная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«Баскетбол и волейбол»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Медведев М.С.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ЮНиС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Медведев М.С.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«ОФП»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О.А.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</w:t>
            </w:r>
            <w:proofErr w:type="spellStart"/>
            <w:r w:rsidRPr="003535FC">
              <w:rPr>
                <w:sz w:val="26"/>
                <w:szCs w:val="26"/>
              </w:rPr>
              <w:t>Аквафитнес</w:t>
            </w:r>
            <w:proofErr w:type="spellEnd"/>
            <w:r w:rsidRPr="003535FC">
              <w:rPr>
                <w:sz w:val="26"/>
                <w:szCs w:val="26"/>
              </w:rPr>
              <w:t>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Середенко Н.В.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«Юный стрелок»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Афанасьев Ю.А.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Туристско - краеведческая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«Наше наследие»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Радченко Н.В.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 w:val="restart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Социально – педагогическая</w:t>
            </w: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«ЮИД»</w:t>
            </w:r>
          </w:p>
        </w:tc>
        <w:tc>
          <w:tcPr>
            <w:tcW w:w="2154" w:type="dxa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Кокина</w:t>
            </w:r>
            <w:proofErr w:type="spellEnd"/>
            <w:r>
              <w:rPr>
                <w:sz w:val="26"/>
                <w:szCs w:val="26"/>
              </w:rPr>
              <w:t xml:space="preserve"> И.Л.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«ДЮП»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Афанасьев Ю.А.</w:t>
            </w:r>
          </w:p>
        </w:tc>
        <w:tc>
          <w:tcPr>
            <w:tcW w:w="1256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 w:rsidRPr="003535FC"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63168E" w:rsidRPr="005F23CA" w:rsidRDefault="0063168E" w:rsidP="003F79B6">
            <w:pPr>
              <w:jc w:val="center"/>
              <w:rPr>
                <w:rFonts w:ascii="Times New Roman" w:hAnsi="Times New Roman" w:cs="Times New Roman"/>
              </w:rPr>
            </w:pPr>
            <w:r w:rsidRPr="005F23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63168E" w:rsidRPr="003535FC" w:rsidTr="003F79B6">
        <w:trPr>
          <w:trHeight w:val="440"/>
        </w:trPr>
        <w:tc>
          <w:tcPr>
            <w:tcW w:w="2552" w:type="dxa"/>
            <w:vMerge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2" w:type="dxa"/>
            <w:vAlign w:val="center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«Практическая психология»</w:t>
            </w:r>
          </w:p>
        </w:tc>
        <w:tc>
          <w:tcPr>
            <w:tcW w:w="2154" w:type="dxa"/>
          </w:tcPr>
          <w:p w:rsidR="0063168E" w:rsidRPr="003535FC" w:rsidRDefault="0063168E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О.В.</w:t>
            </w:r>
          </w:p>
        </w:tc>
        <w:tc>
          <w:tcPr>
            <w:tcW w:w="1256" w:type="dxa"/>
            <w:vAlign w:val="center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63168E" w:rsidRPr="003535FC" w:rsidRDefault="00A62680" w:rsidP="003F79B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8" w:type="dxa"/>
          </w:tcPr>
          <w:p w:rsidR="0063168E" w:rsidRPr="005F23CA" w:rsidRDefault="00A62680" w:rsidP="003F7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bookmarkStart w:id="0" w:name="_GoBack"/>
            <w:bookmarkEnd w:id="0"/>
          </w:p>
        </w:tc>
      </w:tr>
    </w:tbl>
    <w:p w:rsidR="0063168E" w:rsidRDefault="0063168E"/>
    <w:sectPr w:rsidR="0063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48"/>
    <w:rsid w:val="0063168E"/>
    <w:rsid w:val="00A62680"/>
    <w:rsid w:val="00B661CC"/>
    <w:rsid w:val="00F35249"/>
    <w:rsid w:val="00F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69A0"/>
  <w15:docId w15:val="{92ECDA55-6428-4808-A438-F788DD78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316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63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3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5CF4-80AF-4666-AB27-F18E0B21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Школа21</cp:lastModifiedBy>
  <cp:revision>2</cp:revision>
  <dcterms:created xsi:type="dcterms:W3CDTF">2026-02-03T09:17:00Z</dcterms:created>
  <dcterms:modified xsi:type="dcterms:W3CDTF">2026-02-03T09:17:00Z</dcterms:modified>
</cp:coreProperties>
</file>